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BD" w:rsidRPr="00F10FBD" w:rsidRDefault="00F10FBD" w:rsidP="00C927C5">
      <w:pPr>
        <w:rPr>
          <w:b/>
        </w:rPr>
      </w:pPr>
      <w:proofErr w:type="gramStart"/>
      <w:r w:rsidRPr="00F10FBD">
        <w:rPr>
          <w:b/>
        </w:rPr>
        <w:t xml:space="preserve">Перечень </w:t>
      </w:r>
      <w:r w:rsidR="00C927C5" w:rsidRPr="00F10FBD">
        <w:rPr>
          <w:b/>
        </w:rPr>
        <w:t xml:space="preserve"> вопросов</w:t>
      </w:r>
      <w:proofErr w:type="gramEnd"/>
      <w:r w:rsidRPr="00F10FBD">
        <w:rPr>
          <w:b/>
        </w:rPr>
        <w:t xml:space="preserve"> для экзамена по устройству автомобиля в гр.103</w:t>
      </w:r>
    </w:p>
    <w:p w:rsidR="00C927C5" w:rsidRPr="00F10FBD" w:rsidRDefault="00F10FBD" w:rsidP="00C927C5">
      <w:pPr>
        <w:rPr>
          <w:b/>
        </w:rPr>
      </w:pPr>
      <w:r w:rsidRPr="00F10FBD">
        <w:rPr>
          <w:b/>
        </w:rPr>
        <w:t xml:space="preserve"> 05.05.2017г </w:t>
      </w:r>
      <w:bookmarkStart w:id="0" w:name="_GoBack"/>
      <w:bookmarkEnd w:id="0"/>
    </w:p>
    <w:p w:rsidR="00C927C5" w:rsidRPr="00C927C5" w:rsidRDefault="00C927C5" w:rsidP="00C927C5">
      <w:r w:rsidRPr="00C927C5">
        <w:t>1. Классификация автомобилей</w:t>
      </w:r>
    </w:p>
    <w:p w:rsidR="00C927C5" w:rsidRPr="00C927C5" w:rsidRDefault="00C927C5" w:rsidP="00C927C5">
      <w:r w:rsidRPr="00C927C5">
        <w:t>2. Индексация автомобилей</w:t>
      </w:r>
    </w:p>
    <w:p w:rsidR="00C927C5" w:rsidRPr="00C927C5" w:rsidRDefault="00C927C5" w:rsidP="00C927C5">
      <w:r w:rsidRPr="00C927C5">
        <w:t>3. Общее устройство автомобиля</w:t>
      </w:r>
    </w:p>
    <w:p w:rsidR="00C927C5" w:rsidRPr="00C927C5" w:rsidRDefault="00C927C5" w:rsidP="00C927C5">
      <w:r w:rsidRPr="00C927C5">
        <w:t>4. Назначение и классификация двигателей внутреннего сгорания</w:t>
      </w:r>
    </w:p>
    <w:p w:rsidR="00C927C5" w:rsidRPr="00C927C5" w:rsidRDefault="00C927C5" w:rsidP="00C927C5">
      <w:r w:rsidRPr="00C927C5">
        <w:t>5. Основные параметры двигателей внутреннего сгорания</w:t>
      </w:r>
    </w:p>
    <w:p w:rsidR="00C927C5" w:rsidRPr="00C927C5" w:rsidRDefault="00C927C5" w:rsidP="00C927C5">
      <w:r w:rsidRPr="00C927C5">
        <w:t>6. Рабочий цикл четырехтактного бензинового двигателя</w:t>
      </w:r>
    </w:p>
    <w:p w:rsidR="00C927C5" w:rsidRPr="00C927C5" w:rsidRDefault="00C927C5" w:rsidP="00C927C5">
      <w:r w:rsidRPr="00C927C5">
        <w:t>7. Рабочий цикл четырехтактного дизельного двигателя</w:t>
      </w:r>
    </w:p>
    <w:p w:rsidR="00C927C5" w:rsidRPr="00C927C5" w:rsidRDefault="00C927C5" w:rsidP="00C927C5">
      <w:r w:rsidRPr="00C927C5">
        <w:t>8. Сравнительная характеристика двухтактных и четырехтактных двигателей</w:t>
      </w:r>
    </w:p>
    <w:p w:rsidR="00C927C5" w:rsidRPr="00C927C5" w:rsidRDefault="00C927C5" w:rsidP="00C927C5">
      <w:r w:rsidRPr="00C927C5">
        <w:t>9. Сравнительная характеристика бензиновых и дизельных двигателей</w:t>
      </w:r>
    </w:p>
    <w:p w:rsidR="00C927C5" w:rsidRPr="00C927C5" w:rsidRDefault="00E54F77" w:rsidP="00C927C5">
      <w:r>
        <w:t>10</w:t>
      </w:r>
      <w:r w:rsidR="00C927C5" w:rsidRPr="00C927C5">
        <w:t>. Число и расположение цилиндров двигателя</w:t>
      </w:r>
    </w:p>
    <w:p w:rsidR="00C927C5" w:rsidRPr="00C927C5" w:rsidRDefault="00E54F77" w:rsidP="00C927C5">
      <w:r>
        <w:t>11</w:t>
      </w:r>
      <w:r w:rsidR="00C927C5" w:rsidRPr="00C927C5">
        <w:t>. Назначение и общее устройство кривошипно-шатунного механизма двигателя</w:t>
      </w:r>
    </w:p>
    <w:p w:rsidR="00C927C5" w:rsidRPr="00C927C5" w:rsidRDefault="00E54F77" w:rsidP="00C927C5">
      <w:r>
        <w:t>12</w:t>
      </w:r>
      <w:r w:rsidR="00C927C5" w:rsidRPr="00C927C5">
        <w:t>. Неподвижная группа деталей кривошипно-шатунного механизма двигателя. Назначение и устройство деталей.</w:t>
      </w:r>
    </w:p>
    <w:p w:rsidR="00C927C5" w:rsidRPr="00C927C5" w:rsidRDefault="00E54F77" w:rsidP="00C927C5">
      <w:r>
        <w:t>13</w:t>
      </w:r>
      <w:r w:rsidR="00C927C5" w:rsidRPr="00C927C5">
        <w:t>. Поршневая группа. Назначение, устройство и работа деталей.</w:t>
      </w:r>
    </w:p>
    <w:p w:rsidR="00C927C5" w:rsidRPr="00C927C5" w:rsidRDefault="00E54F77" w:rsidP="00C927C5">
      <w:r>
        <w:t>14</w:t>
      </w:r>
      <w:r w:rsidR="00C927C5" w:rsidRPr="00C927C5">
        <w:t>. Шатун и шатунные подшипники. Назначение, устройство.</w:t>
      </w:r>
    </w:p>
    <w:p w:rsidR="00C927C5" w:rsidRPr="00C927C5" w:rsidRDefault="00E54F77" w:rsidP="00C927C5">
      <w:r>
        <w:t>15</w:t>
      </w:r>
      <w:r w:rsidR="00C927C5" w:rsidRPr="00C927C5">
        <w:t>. Коленчатый вал и маховик. Назначение, устройство деталей.</w:t>
      </w:r>
    </w:p>
    <w:p w:rsidR="00C927C5" w:rsidRPr="00C927C5" w:rsidRDefault="00E54F77" w:rsidP="00C927C5">
      <w:r>
        <w:t>16</w:t>
      </w:r>
      <w:r w:rsidR="00C927C5" w:rsidRPr="00C927C5">
        <w:t>. Подвеска двигателя (силового агрегата). Устройство.</w:t>
      </w:r>
    </w:p>
    <w:p w:rsidR="00C927C5" w:rsidRPr="00C927C5" w:rsidRDefault="00E54F77" w:rsidP="00C927C5">
      <w:r>
        <w:t>17</w:t>
      </w:r>
      <w:r w:rsidR="00C927C5" w:rsidRPr="00C927C5">
        <w:t>. Типы механизмов газораспределения и их сравнительная оценка</w:t>
      </w:r>
    </w:p>
    <w:p w:rsidR="00C927C5" w:rsidRPr="00C927C5" w:rsidRDefault="00E54F77" w:rsidP="00C927C5">
      <w:r>
        <w:t>18</w:t>
      </w:r>
      <w:r w:rsidR="00C927C5" w:rsidRPr="00C927C5">
        <w:t>. Фазы газораспределения</w:t>
      </w:r>
    </w:p>
    <w:p w:rsidR="00C927C5" w:rsidRPr="00C927C5" w:rsidRDefault="00E54F77" w:rsidP="00C927C5">
      <w:r>
        <w:t>19</w:t>
      </w:r>
      <w:r w:rsidR="00C927C5" w:rsidRPr="00C927C5">
        <w:t>. Распределительный вал и его привод. Назначение, устройство и работа деталей.</w:t>
      </w:r>
    </w:p>
    <w:p w:rsidR="00C927C5" w:rsidRPr="00C927C5" w:rsidRDefault="00E54F77" w:rsidP="00C927C5">
      <w:r>
        <w:t>20</w:t>
      </w:r>
      <w:r w:rsidR="00C927C5" w:rsidRPr="00C927C5">
        <w:t>. Передаточные детали ГРМ. Назначение, типы, устройство.</w:t>
      </w:r>
    </w:p>
    <w:p w:rsidR="00C927C5" w:rsidRPr="00C927C5" w:rsidRDefault="00E54F77" w:rsidP="00C927C5">
      <w:r>
        <w:t>21</w:t>
      </w:r>
      <w:r w:rsidR="00C927C5" w:rsidRPr="00C927C5">
        <w:t>. Клапанный узел ГРМ. Назначение, устройство и работа деталей.</w:t>
      </w:r>
    </w:p>
    <w:p w:rsidR="00C927C5" w:rsidRPr="00C927C5" w:rsidRDefault="00E54F77" w:rsidP="00C927C5">
      <w:r>
        <w:t>22</w:t>
      </w:r>
      <w:r w:rsidR="00C927C5" w:rsidRPr="00C927C5">
        <w:t>. Понятие о тепловом зазоре в ГРМ</w:t>
      </w:r>
    </w:p>
    <w:p w:rsidR="00C927C5" w:rsidRPr="00C927C5" w:rsidRDefault="00E54F77" w:rsidP="00C927C5">
      <w:r>
        <w:t>23</w:t>
      </w:r>
      <w:r w:rsidR="00C927C5" w:rsidRPr="00C927C5">
        <w:t>. Назначение, типы, общее устройство систем охлаждения</w:t>
      </w:r>
    </w:p>
    <w:p w:rsidR="00C927C5" w:rsidRPr="00C927C5" w:rsidRDefault="00E54F77" w:rsidP="00C927C5">
      <w:r>
        <w:t>24</w:t>
      </w:r>
      <w:r w:rsidR="00C927C5" w:rsidRPr="00C927C5">
        <w:t>. Термостаты. Назначение, типы, устройство и работа.</w:t>
      </w:r>
    </w:p>
    <w:p w:rsidR="00C927C5" w:rsidRPr="00C927C5" w:rsidRDefault="00E54F77" w:rsidP="00C927C5">
      <w:r>
        <w:t>25</w:t>
      </w:r>
      <w:r w:rsidR="00C927C5" w:rsidRPr="00C927C5">
        <w:t>. Жидкостный насос. Назначение, устройство и работа.</w:t>
      </w:r>
    </w:p>
    <w:p w:rsidR="00C927C5" w:rsidRPr="00C927C5" w:rsidRDefault="00E54F77" w:rsidP="00C927C5">
      <w:r>
        <w:t>26</w:t>
      </w:r>
      <w:r w:rsidR="00C927C5" w:rsidRPr="00C927C5">
        <w:t>. Подогрев системы охлаждения перед пуском холодного двигателя. Устройство и работа предпускового подогревателя.</w:t>
      </w:r>
    </w:p>
    <w:p w:rsidR="00C927C5" w:rsidRPr="00C927C5" w:rsidRDefault="00E54F77" w:rsidP="00C927C5">
      <w:r>
        <w:t>27</w:t>
      </w:r>
      <w:r w:rsidR="00C927C5" w:rsidRPr="00C927C5">
        <w:t>. Воздушная система охлаждения. Устройство и работа.</w:t>
      </w:r>
    </w:p>
    <w:p w:rsidR="00C927C5" w:rsidRPr="00C927C5" w:rsidRDefault="00E54F77" w:rsidP="00C927C5">
      <w:r>
        <w:t>28</w:t>
      </w:r>
      <w:r w:rsidR="00C927C5" w:rsidRPr="00C927C5">
        <w:t>. Масла для двигателей. Свойства, классификация, марки.</w:t>
      </w:r>
    </w:p>
    <w:p w:rsidR="00C927C5" w:rsidRPr="00C927C5" w:rsidRDefault="00E54F77" w:rsidP="00E54F77">
      <w:r>
        <w:t>29. Смазочная система двигателя.</w:t>
      </w:r>
    </w:p>
    <w:p w:rsidR="00C927C5" w:rsidRPr="00C927C5" w:rsidRDefault="00C927C5" w:rsidP="00C927C5">
      <w:r w:rsidRPr="00C927C5">
        <w:lastRenderedPageBreak/>
        <w:t>3</w:t>
      </w:r>
      <w:r w:rsidR="00E54F77">
        <w:t>0</w:t>
      </w:r>
      <w:r w:rsidRPr="00C927C5">
        <w:t>. Приборы смазочной системы: маслоприемник, насос, фильтры, радиатор. Назначение, устройство и работа.</w:t>
      </w:r>
    </w:p>
    <w:p w:rsidR="00C927C5" w:rsidRPr="00C927C5" w:rsidRDefault="00E54F77" w:rsidP="00C927C5">
      <w:r>
        <w:t>31</w:t>
      </w:r>
      <w:r w:rsidR="00C927C5" w:rsidRPr="00C927C5">
        <w:t>. Вентиляция картера. Назначение, типы, устройство и работа.</w:t>
      </w:r>
    </w:p>
    <w:p w:rsidR="00C927C5" w:rsidRPr="00C927C5" w:rsidRDefault="00E54F77" w:rsidP="00C927C5">
      <w:r>
        <w:t>32</w:t>
      </w:r>
      <w:r w:rsidR="00C927C5" w:rsidRPr="00C927C5">
        <w:t>. Назначение и общее устройство системы питания карбюраторного двигателя</w:t>
      </w:r>
    </w:p>
    <w:p w:rsidR="00C927C5" w:rsidRPr="00C927C5" w:rsidRDefault="00E54F77" w:rsidP="00C927C5">
      <w:r>
        <w:t>33</w:t>
      </w:r>
      <w:r w:rsidR="00C927C5" w:rsidRPr="00C927C5">
        <w:t>. Горючая смесь, типы. Режимы работы двигателя. Состав горючей смеси на различных режимах работы двигателя.</w:t>
      </w:r>
    </w:p>
    <w:p w:rsidR="00C927C5" w:rsidRPr="00C927C5" w:rsidRDefault="00E54F77" w:rsidP="00C927C5">
      <w:r>
        <w:t>34</w:t>
      </w:r>
      <w:r w:rsidR="00C927C5" w:rsidRPr="00C927C5">
        <w:t>. Простейший карбюратор. Характеристика простейшего карбюратора.</w:t>
      </w:r>
    </w:p>
    <w:p w:rsidR="00C927C5" w:rsidRPr="00C927C5" w:rsidRDefault="00E54F77" w:rsidP="00C927C5">
      <w:r>
        <w:t>35</w:t>
      </w:r>
      <w:r w:rsidR="00C927C5" w:rsidRPr="00C927C5">
        <w:t>. Главная дозирующая система. Назначение, устройство и работа. Компенсация состава горючей смеси.</w:t>
      </w:r>
    </w:p>
    <w:p w:rsidR="00C927C5" w:rsidRPr="00C927C5" w:rsidRDefault="00E54F77" w:rsidP="00C927C5">
      <w:r>
        <w:t>36</w:t>
      </w:r>
      <w:r w:rsidR="00C927C5" w:rsidRPr="00C927C5">
        <w:t>. Система холостого хода карбюратора. Назначение, устройство и работа.</w:t>
      </w:r>
    </w:p>
    <w:p w:rsidR="00C927C5" w:rsidRPr="00C927C5" w:rsidRDefault="00E54F77" w:rsidP="00C927C5">
      <w:r>
        <w:t>37</w:t>
      </w:r>
      <w:r w:rsidR="00C927C5" w:rsidRPr="00C927C5">
        <w:t>. Экономайзер. Назначение, устройство и работа.</w:t>
      </w:r>
    </w:p>
    <w:p w:rsidR="00C927C5" w:rsidRPr="00C927C5" w:rsidRDefault="00E54F77" w:rsidP="00C927C5">
      <w:r>
        <w:t>38</w:t>
      </w:r>
      <w:r w:rsidR="00C927C5" w:rsidRPr="00C927C5">
        <w:t>. Ускорительный насос. Назначение, устройство и работа.</w:t>
      </w:r>
    </w:p>
    <w:p w:rsidR="00C927C5" w:rsidRPr="00C927C5" w:rsidRDefault="00E54F77" w:rsidP="00C927C5">
      <w:r>
        <w:t>39</w:t>
      </w:r>
      <w:r w:rsidR="00C927C5" w:rsidRPr="00C927C5">
        <w:t>. Карбюратор К-135. Устройство и работа.</w:t>
      </w:r>
    </w:p>
    <w:p w:rsidR="00C927C5" w:rsidRPr="00C927C5" w:rsidRDefault="00E54F77" w:rsidP="00C927C5">
      <w:r>
        <w:t>40</w:t>
      </w:r>
      <w:r w:rsidR="00C927C5" w:rsidRPr="00C927C5">
        <w:t>. Карбюратор К-151. Устройство и работа.</w:t>
      </w:r>
    </w:p>
    <w:p w:rsidR="00C927C5" w:rsidRPr="00C927C5" w:rsidRDefault="00E54F77" w:rsidP="00C927C5">
      <w:r>
        <w:t>41</w:t>
      </w:r>
      <w:r w:rsidR="00C927C5" w:rsidRPr="00C927C5">
        <w:t>. Карбюратор К-90. Устройство и работа.</w:t>
      </w:r>
    </w:p>
    <w:p w:rsidR="00C927C5" w:rsidRPr="00C927C5" w:rsidRDefault="00E54F77" w:rsidP="00C927C5">
      <w:r>
        <w:t>42</w:t>
      </w:r>
      <w:r w:rsidR="00C927C5" w:rsidRPr="00C927C5">
        <w:t>. Топливный бак. Назначение, устройство.</w:t>
      </w:r>
    </w:p>
    <w:p w:rsidR="00C927C5" w:rsidRPr="00C927C5" w:rsidRDefault="00E54F77" w:rsidP="00C927C5">
      <w:r>
        <w:t>43</w:t>
      </w:r>
      <w:r w:rsidR="00C927C5" w:rsidRPr="00C927C5">
        <w:t>. Топливный насос диафрагменного типа. Назначение, устройство и работа.</w:t>
      </w:r>
    </w:p>
    <w:p w:rsidR="00C927C5" w:rsidRPr="00C927C5" w:rsidRDefault="00E54F77" w:rsidP="00C927C5">
      <w:r>
        <w:t>44</w:t>
      </w:r>
      <w:r w:rsidR="00C927C5" w:rsidRPr="00C927C5">
        <w:t>. Бензиновые фильтры. Назначение, устройство и работа.</w:t>
      </w:r>
    </w:p>
    <w:p w:rsidR="00C927C5" w:rsidRPr="00C927C5" w:rsidRDefault="00E54F77" w:rsidP="00C927C5">
      <w:r>
        <w:t>45</w:t>
      </w:r>
      <w:r w:rsidR="00C927C5" w:rsidRPr="00C927C5">
        <w:t>. Приборы подачи и очистки воздуха карбюраторного двигателя. Назначение, устройство и работа.</w:t>
      </w:r>
    </w:p>
    <w:p w:rsidR="00C927C5" w:rsidRPr="00C927C5" w:rsidRDefault="00E54F77" w:rsidP="00C927C5">
      <w:r>
        <w:t>46</w:t>
      </w:r>
      <w:r w:rsidR="00C927C5" w:rsidRPr="00C927C5">
        <w:t>. Общее устройство системы питания дизельного двигателя.</w:t>
      </w:r>
    </w:p>
    <w:p w:rsidR="00C927C5" w:rsidRPr="00C927C5" w:rsidRDefault="00E54F77" w:rsidP="00C927C5">
      <w:r>
        <w:t>47</w:t>
      </w:r>
      <w:r w:rsidR="00C927C5" w:rsidRPr="00C927C5">
        <w:t>. Топливный насос низкого давления. Назначение, устройство и работа.</w:t>
      </w:r>
    </w:p>
    <w:p w:rsidR="00C927C5" w:rsidRPr="00C927C5" w:rsidRDefault="00E54F77" w:rsidP="00C927C5">
      <w:r>
        <w:t>48</w:t>
      </w:r>
      <w:r w:rsidR="00C927C5" w:rsidRPr="00C927C5">
        <w:t>. Насосная секция ТНВД. Устройство и работа.</w:t>
      </w:r>
    </w:p>
    <w:p w:rsidR="00C927C5" w:rsidRPr="00C927C5" w:rsidRDefault="00E54F77" w:rsidP="00E54F77">
      <w:r>
        <w:t>49</w:t>
      </w:r>
      <w:r w:rsidR="00C927C5" w:rsidRPr="00C927C5">
        <w:t xml:space="preserve">. ТНВД дизеля </w:t>
      </w:r>
    </w:p>
    <w:p w:rsidR="00C927C5" w:rsidRPr="00C927C5" w:rsidRDefault="00E54F77" w:rsidP="00C927C5">
      <w:r>
        <w:t>50</w:t>
      </w:r>
      <w:r w:rsidR="00C927C5" w:rsidRPr="00C927C5">
        <w:t>. Назначение, устройство и работа форсунки дизеля КамАЗ</w:t>
      </w:r>
    </w:p>
    <w:p w:rsidR="00212BFE" w:rsidRDefault="00212BFE"/>
    <w:sectPr w:rsidR="0021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C5"/>
    <w:rsid w:val="00212BFE"/>
    <w:rsid w:val="00C927C5"/>
    <w:rsid w:val="00E54F77"/>
    <w:rsid w:val="00E9263D"/>
    <w:rsid w:val="00F1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0503C-503B-42EF-9120-632E2147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2017-04-12T15:54:00Z</dcterms:created>
  <dcterms:modified xsi:type="dcterms:W3CDTF">2017-04-12T16:08:00Z</dcterms:modified>
</cp:coreProperties>
</file>