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72" w:rsidRPr="00A975CF" w:rsidRDefault="00F31300" w:rsidP="00A97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975CF">
        <w:rPr>
          <w:rFonts w:ascii="Times New Roman" w:hAnsi="Times New Roman" w:cs="Times New Roman"/>
          <w:b/>
          <w:sz w:val="24"/>
          <w:szCs w:val="24"/>
        </w:rPr>
        <w:t>230111 Компьютерные сети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069"/>
        <w:gridCol w:w="8018"/>
      </w:tblGrid>
      <w:tr w:rsidR="00F31300" w:rsidRPr="00F31300" w:rsidTr="00F31300">
        <w:trPr>
          <w:trHeight w:val="27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bookmarkEnd w:id="0"/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ОД.00</w:t>
            </w:r>
          </w:p>
        </w:tc>
        <w:tc>
          <w:tcPr>
            <w:tcW w:w="8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Общеобразовательный цикл 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ОДБ.01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ind w:left="823" w:hanging="8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ОДБ.02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ОДБ.03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ОДБ.04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ОДБ.05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ОДБ.06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ОДБ.07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ОДБ.08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ОДБ.09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Профильные дисциплины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ОДП.10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ОДП.11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ОДП.12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</w:tr>
      <w:tr w:rsidR="00F31300" w:rsidRPr="00F31300" w:rsidTr="00F31300">
        <w:trPr>
          <w:trHeight w:val="49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ОГСЭ.00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философии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История </w:t>
            </w:r>
          </w:p>
        </w:tc>
      </w:tr>
      <w:tr w:rsidR="00F31300" w:rsidRPr="00F31300" w:rsidTr="00F31300">
        <w:trPr>
          <w:trHeight w:val="24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Иностранный язык 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ОГСЭ.04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Психология общения  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ОГСЭ.05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ОГСЭ.06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Культурология</w:t>
            </w:r>
          </w:p>
        </w:tc>
      </w:tr>
      <w:tr w:rsidR="00F31300" w:rsidRPr="00F31300" w:rsidTr="00F31300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ЕН.00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Математический и общий естественнонаучный цикл 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ЕН.01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Элементы высшей математики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ЕН.02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Элементы математической логики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Профессиональный цикл 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Общепрофессиональные дисциплины 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теории информации</w:t>
            </w:r>
          </w:p>
        </w:tc>
      </w:tr>
      <w:tr w:rsidR="00F31300" w:rsidRPr="00F31300" w:rsidTr="00F31300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Технологии физического уровня передачи данных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Архитектура аппаратных средств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Операционные системы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программирования и баз данных</w:t>
            </w:r>
          </w:p>
        </w:tc>
      </w:tr>
      <w:tr w:rsidR="00F31300" w:rsidRPr="00F31300" w:rsidTr="00F31300">
        <w:trPr>
          <w:trHeight w:val="31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Электротехнические основы источников питания 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ОП.07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 средства информатизации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ОП.08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Инженерная компьютерная графика</w:t>
            </w:r>
          </w:p>
        </w:tc>
      </w:tr>
      <w:tr w:rsidR="00F31300" w:rsidRPr="00F31300" w:rsidTr="00F31300">
        <w:trPr>
          <w:trHeight w:val="43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ОП.09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Метрология, стандартизация, сертификация и техническое регулирование</w:t>
            </w:r>
          </w:p>
        </w:tc>
      </w:tr>
      <w:tr w:rsidR="00F31300" w:rsidRPr="00F31300" w:rsidTr="00F31300">
        <w:trPr>
          <w:trHeight w:val="43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ОП.10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Безопасность жизнедеятельности </w:t>
            </w:r>
          </w:p>
        </w:tc>
      </w:tr>
      <w:tr w:rsidR="00F31300" w:rsidRPr="00F31300" w:rsidTr="00F31300">
        <w:trPr>
          <w:trHeight w:val="263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ОП.11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Электротехнические измерения </w:t>
            </w:r>
          </w:p>
        </w:tc>
      </w:tr>
      <w:tr w:rsidR="00F31300" w:rsidRPr="00F31300" w:rsidTr="00F31300">
        <w:trPr>
          <w:trHeight w:val="263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ОП.12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Электротехника и электронная техника </w:t>
            </w:r>
          </w:p>
        </w:tc>
      </w:tr>
      <w:tr w:rsidR="00F31300" w:rsidRPr="00F31300" w:rsidTr="00F31300">
        <w:trPr>
          <w:trHeight w:val="263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ОП.13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Правовое обеспечение </w:t>
            </w:r>
            <w:proofErr w:type="spellStart"/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профдеятельности</w:t>
            </w:r>
            <w:proofErr w:type="spellEnd"/>
          </w:p>
        </w:tc>
      </w:tr>
      <w:tr w:rsidR="00F31300" w:rsidRPr="00F31300" w:rsidTr="00F31300">
        <w:trPr>
          <w:trHeight w:val="289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ОП.14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Цифровая </w:t>
            </w:r>
            <w:proofErr w:type="spellStart"/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схемотехника</w:t>
            </w:r>
            <w:proofErr w:type="spellEnd"/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ОП.15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персоналом  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ОП.16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Веб-дизайн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ОП.17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Компьютерное моделирование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Профессиональные модули </w:t>
            </w:r>
          </w:p>
        </w:tc>
      </w:tr>
      <w:tr w:rsidR="00F31300" w:rsidRPr="00F31300" w:rsidTr="00F31300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Участие в проектировании сетевой инфраструктуры</w:t>
            </w:r>
          </w:p>
        </w:tc>
      </w:tr>
      <w:tr w:rsidR="00F31300" w:rsidRPr="00F31300" w:rsidTr="00F31300">
        <w:trPr>
          <w:trHeight w:val="55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принципы построения и функционирования компьютерных сетей</w:t>
            </w:r>
          </w:p>
        </w:tc>
      </w:tr>
      <w:tr w:rsidR="00F31300" w:rsidRPr="00F31300" w:rsidTr="00F31300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МДК.01.02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Математический аппарат для построения компьютерных сетей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сетевого администрирования</w:t>
            </w:r>
          </w:p>
        </w:tc>
      </w:tr>
      <w:tr w:rsidR="00F31300" w:rsidRPr="00F31300" w:rsidTr="00F31300">
        <w:trPr>
          <w:trHeight w:val="24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Программное обеспечение компьютерных сетей</w:t>
            </w:r>
          </w:p>
        </w:tc>
      </w:tr>
      <w:tr w:rsidR="00F31300" w:rsidRPr="00F31300" w:rsidTr="00F31300">
        <w:trPr>
          <w:trHeight w:val="37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МДК.02.02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администрирования компьютерных систем</w:t>
            </w:r>
          </w:p>
        </w:tc>
      </w:tr>
      <w:tr w:rsidR="00F31300" w:rsidRPr="00F31300" w:rsidTr="00F31300">
        <w:trPr>
          <w:trHeight w:val="27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Эксплуатация объектов сетевой инфраструктуры</w:t>
            </w:r>
          </w:p>
        </w:tc>
      </w:tr>
      <w:tr w:rsidR="00F31300" w:rsidRPr="00F31300" w:rsidTr="00F31300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МДК.03.01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объектов сетевой инфраструктуры</w:t>
            </w:r>
          </w:p>
        </w:tc>
      </w:tr>
      <w:tr w:rsidR="00F31300" w:rsidRPr="00F31300" w:rsidTr="00F31300">
        <w:trPr>
          <w:trHeight w:val="24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МДК.03.02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функционирования информационных систем</w:t>
            </w:r>
          </w:p>
        </w:tc>
      </w:tr>
      <w:tr w:rsidR="00F31300" w:rsidRPr="00F31300" w:rsidTr="00F31300">
        <w:trPr>
          <w:trHeight w:val="55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ПМ.04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работ по  профессии 14995 Наладчик технологического оборудования</w:t>
            </w:r>
          </w:p>
        </w:tc>
      </w:tr>
      <w:tr w:rsidR="00F31300" w:rsidRPr="00F31300" w:rsidTr="00F31300">
        <w:trPr>
          <w:trHeight w:val="55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МДК 04.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00" w:rsidRPr="00F31300" w:rsidRDefault="00F31300" w:rsidP="00F3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 профессии 14995 Наладчик технологического оборудования</w:t>
            </w:r>
          </w:p>
        </w:tc>
      </w:tr>
    </w:tbl>
    <w:p w:rsidR="00F31300" w:rsidRDefault="00F31300"/>
    <w:sectPr w:rsidR="00F3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00"/>
    <w:rsid w:val="00967172"/>
    <w:rsid w:val="00A975CF"/>
    <w:rsid w:val="00F3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USER62</dc:creator>
  <cp:lastModifiedBy>USER62</cp:lastModifiedBy>
  <cp:revision>1</cp:revision>
  <dcterms:created xsi:type="dcterms:W3CDTF">2014-11-19T08:13:00Z</dcterms:created>
  <dcterms:modified xsi:type="dcterms:W3CDTF">2014-11-19T08:18:00Z</dcterms:modified>
</cp:coreProperties>
</file>